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50" w:rsidRDefault="00137D3A">
      <w:pPr>
        <w:ind w:left="11057"/>
        <w:jc w:val="both"/>
      </w:pPr>
      <w:r>
        <w:rPr>
          <w:sz w:val="28"/>
          <w:szCs w:val="28"/>
        </w:rPr>
        <w:t>Приложение № 2</w:t>
      </w:r>
    </w:p>
    <w:p w:rsidR="00D83750" w:rsidRDefault="00D83750">
      <w:pPr>
        <w:ind w:left="11057"/>
        <w:jc w:val="both"/>
        <w:rPr>
          <w:sz w:val="28"/>
          <w:szCs w:val="28"/>
        </w:rPr>
      </w:pPr>
    </w:p>
    <w:p w:rsidR="00D83750" w:rsidRDefault="00137D3A">
      <w:pPr>
        <w:ind w:left="1105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D83750" w:rsidRDefault="00D83750">
      <w:pPr>
        <w:ind w:left="11057"/>
        <w:jc w:val="both"/>
        <w:rPr>
          <w:sz w:val="28"/>
          <w:szCs w:val="28"/>
        </w:rPr>
      </w:pPr>
    </w:p>
    <w:p w:rsidR="00D83750" w:rsidRDefault="00137D3A">
      <w:pPr>
        <w:tabs>
          <w:tab w:val="left" w:pos="11199"/>
        </w:tabs>
        <w:spacing w:after="720"/>
        <w:ind w:left="11057"/>
      </w:pPr>
      <w:r>
        <w:rPr>
          <w:sz w:val="28"/>
          <w:szCs w:val="28"/>
        </w:rPr>
        <w:t>к Государственной программе</w:t>
      </w:r>
    </w:p>
    <w:p w:rsidR="00D83750" w:rsidRDefault="00137D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D83750" w:rsidRDefault="00137D3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методике </w:t>
      </w:r>
      <w:proofErr w:type="gramStart"/>
      <w:r>
        <w:rPr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  <w:proofErr w:type="gramEnd"/>
    </w:p>
    <w:tbl>
      <w:tblPr>
        <w:tblStyle w:val="ad"/>
        <w:tblW w:w="15109" w:type="dxa"/>
        <w:tblInd w:w="25" w:type="dxa"/>
        <w:tblLook w:val="04A0" w:firstRow="1" w:lastRow="0" w:firstColumn="1" w:lastColumn="0" w:noHBand="0" w:noVBand="1"/>
      </w:tblPr>
      <w:tblGrid>
        <w:gridCol w:w="649"/>
        <w:gridCol w:w="3827"/>
        <w:gridCol w:w="10633"/>
      </w:tblGrid>
      <w:tr w:rsidR="00D83750" w:rsidTr="004F61F1">
        <w:trPr>
          <w:trHeight w:val="1012"/>
          <w:tblHeader/>
        </w:trPr>
        <w:tc>
          <w:tcPr>
            <w:tcW w:w="649" w:type="dxa"/>
            <w:shd w:val="clear" w:color="auto" w:fill="auto"/>
          </w:tcPr>
          <w:p w:rsidR="00D83750" w:rsidRDefault="00137D3A">
            <w:pPr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D83750" w:rsidRDefault="00137D3A">
            <w:pPr>
              <w:jc w:val="center"/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10633" w:type="dxa"/>
            <w:shd w:val="clear" w:color="auto" w:fill="auto"/>
          </w:tcPr>
          <w:p w:rsidR="00D83750" w:rsidRDefault="00137D3A">
            <w:pPr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Методика расчета значения показателя, источник получения информации</w:t>
            </w:r>
          </w:p>
        </w:tc>
      </w:tr>
      <w:tr w:rsidR="00C3080F" w:rsidTr="004F61F1">
        <w:trPr>
          <w:trHeight w:val="1703"/>
        </w:trPr>
        <w:tc>
          <w:tcPr>
            <w:tcW w:w="649" w:type="dxa"/>
            <w:vMerge w:val="restart"/>
            <w:shd w:val="clear" w:color="auto" w:fill="auto"/>
          </w:tcPr>
          <w:p w:rsidR="00C3080F" w:rsidRDefault="00C3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 w:rsidP="00C3080F">
            <w:pPr>
              <w:widowControl w:val="0"/>
              <w:suppressAutoHyphens/>
              <w:ind w:right="41"/>
            </w:pPr>
            <w:r>
              <w:rPr>
                <w:sz w:val="28"/>
                <w:szCs w:val="28"/>
              </w:rPr>
              <w:t xml:space="preserve">Государственная программа Кировской области </w:t>
            </w:r>
            <w:r>
              <w:rPr>
                <w:color w:val="000000"/>
                <w:sz w:val="28"/>
                <w:szCs w:val="28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 w:rsidP="00C3080F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3080F" w:rsidTr="004F61F1">
        <w:trPr>
          <w:trHeight w:val="1703"/>
        </w:trPr>
        <w:tc>
          <w:tcPr>
            <w:tcW w:w="649" w:type="dxa"/>
            <w:vMerge/>
            <w:shd w:val="clear" w:color="auto" w:fill="auto"/>
          </w:tcPr>
          <w:p w:rsidR="00C3080F" w:rsidRDefault="00C3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 w:rsidP="00C3080F">
            <w:r>
              <w:rPr>
                <w:color w:val="000000" w:themeColor="text1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 w:rsidP="00C3080F">
            <w:pPr>
              <w:pStyle w:val="ConsPlusNormal"/>
              <w:suppressAutoHyphens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C3080F" w:rsidRDefault="00C3080F" w:rsidP="00C3080F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3080F" w:rsidRDefault="00C3080F" w:rsidP="00C3080F">
            <w:pPr>
              <w:pStyle w:val="ConsPlusNormal"/>
              <w:suppressAutoHyphens/>
              <w:ind w:firstLine="709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Е / Ж x 100%, где:</w:t>
            </w:r>
          </w:p>
          <w:p w:rsidR="00C3080F" w:rsidRDefault="00C3080F" w:rsidP="00C3080F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80F" w:rsidRDefault="00C3080F" w:rsidP="00C3080F">
            <w:pPr>
              <w:pStyle w:val="ConsPlusNormal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гидротехнических сооружений с неудовлетворительным и опасным уровнем безопасности, приведенных в безопасное техническое состояние (процентов);</w:t>
            </w:r>
          </w:p>
          <w:p w:rsidR="00C3080F" w:rsidRDefault="00C3080F" w:rsidP="00C3080F">
            <w:pPr>
              <w:pStyle w:val="ConsPlusNormal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– количество отремонтированных потенциально опасных гидротехнических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сооружений, находящихся в собственности Кировской области, муниципальной собственности, а также бесхозяйных, начиная с 2010 года (базовый период) по отчетный период (единиц), по данным министерства охраны окружающей среды Кировской области;</w:t>
            </w:r>
          </w:p>
          <w:p w:rsidR="00C3080F" w:rsidRDefault="00C3080F" w:rsidP="00C3080F">
            <w:pPr>
              <w:pStyle w:val="ConsPlusNormal"/>
              <w:suppressAutoHyphens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потенциально опасных гидротехнических сооружений с неудовлетворительным уровнем безопасности, находящихся в собственности Кировской области, муниципальной собственности, а также бесхозяйных, на 2010 год (базовый период) (единиц), по данным Западно-Уральского управления Федеральной службы по экологическому, техн</w:t>
            </w:r>
            <w:r w:rsidR="006E5C9C">
              <w:rPr>
                <w:rFonts w:ascii="Times New Roman" w:hAnsi="Times New Roman" w:cs="Times New Roman"/>
                <w:sz w:val="28"/>
                <w:szCs w:val="28"/>
              </w:rPr>
              <w:t>ологическому и атомному надзору.</w:t>
            </w:r>
          </w:p>
          <w:p w:rsidR="00C3080F" w:rsidRDefault="00C3080F" w:rsidP="00C3080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указывается нарастающим итогом</w:t>
            </w:r>
          </w:p>
          <w:p w:rsidR="006E5C9C" w:rsidRPr="006E5C9C" w:rsidRDefault="006E5C9C" w:rsidP="00C3080F">
            <w:pPr>
              <w:pStyle w:val="ConsPlusNormal"/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C3080F" w:rsidTr="004F61F1">
        <w:trPr>
          <w:trHeight w:val="1061"/>
        </w:trPr>
        <w:tc>
          <w:tcPr>
            <w:tcW w:w="649" w:type="dxa"/>
            <w:vMerge/>
            <w:shd w:val="clear" w:color="auto" w:fill="auto"/>
          </w:tcPr>
          <w:p w:rsidR="00C3080F" w:rsidRDefault="00C3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 w:rsidP="00C3080F">
            <w:r>
              <w:rPr>
                <w:color w:val="000000" w:themeColor="text1"/>
                <w:sz w:val="28"/>
                <w:szCs w:val="28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 w:rsidP="00C3080F">
            <w:pPr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по данным министерства </w:t>
            </w:r>
            <w:bookmarkStart w:id="0" w:name="__DdeLink__2675_3184991750"/>
            <w:r>
              <w:rPr>
                <w:color w:val="000000" w:themeColor="text1"/>
                <w:sz w:val="28"/>
                <w:szCs w:val="28"/>
              </w:rPr>
              <w:t>охраны окружающей среды</w:t>
            </w:r>
            <w:bookmarkEnd w:id="0"/>
            <w:r>
              <w:rPr>
                <w:color w:val="000000" w:themeColor="text1"/>
                <w:sz w:val="28"/>
                <w:szCs w:val="28"/>
              </w:rPr>
              <w:t xml:space="preserve">  Кировской области</w:t>
            </w:r>
          </w:p>
        </w:tc>
      </w:tr>
      <w:tr w:rsidR="00C3080F" w:rsidTr="004F61F1">
        <w:trPr>
          <w:trHeight w:val="1703"/>
        </w:trPr>
        <w:tc>
          <w:tcPr>
            <w:tcW w:w="649" w:type="dxa"/>
            <w:vMerge/>
            <w:shd w:val="clear" w:color="auto" w:fill="auto"/>
          </w:tcPr>
          <w:p w:rsidR="00C3080F" w:rsidRDefault="00C3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Pr="0071715E" w:rsidRDefault="00C3080F" w:rsidP="00C3080F">
            <w:r>
              <w:rPr>
                <w:sz w:val="28"/>
                <w:szCs w:val="28"/>
              </w:rPr>
              <w:t xml:space="preserve">доля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  <w:p w:rsidR="00C3080F" w:rsidRDefault="00C3080F" w:rsidP="00C3080F">
            <w:pPr>
              <w:rPr>
                <w:sz w:val="28"/>
                <w:szCs w:val="28"/>
              </w:rPr>
            </w:pPr>
          </w:p>
        </w:tc>
        <w:tc>
          <w:tcPr>
            <w:tcW w:w="10633" w:type="dxa"/>
            <w:shd w:val="clear" w:color="auto" w:fill="auto"/>
          </w:tcPr>
          <w:p w:rsidR="00C3080F" w:rsidRDefault="00C3080F" w:rsidP="00C3080F">
            <w:pPr>
              <w:pStyle w:val="ConsPlusNormal"/>
              <w:suppressAutoHyphens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C3080F" w:rsidRDefault="00C3080F" w:rsidP="00C3080F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3080F" w:rsidRDefault="00C3080F" w:rsidP="00C3080F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proofErr w:type="spellEnd"/>
            <w:r>
              <w:rPr>
                <w:sz w:val="28"/>
                <w:szCs w:val="28"/>
              </w:rPr>
              <w:t xml:space="preserve"> х 100%, где:</w:t>
            </w:r>
          </w:p>
          <w:p w:rsidR="00C3080F" w:rsidRDefault="00C3080F" w:rsidP="00C3080F">
            <w:pPr>
              <w:jc w:val="both"/>
              <w:rPr>
                <w:sz w:val="28"/>
                <w:szCs w:val="28"/>
              </w:rPr>
            </w:pPr>
          </w:p>
          <w:p w:rsidR="00C3080F" w:rsidRDefault="00C3080F" w:rsidP="00C3080F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proofErr w:type="spellEnd"/>
            <w:r>
              <w:rPr>
                <w:sz w:val="28"/>
                <w:szCs w:val="28"/>
              </w:rPr>
              <w:t xml:space="preserve"> – доля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от общего количества свалок бытовых (коммунальных) отходов, подлежащих ликвидации или рекультивации (процентов);</w:t>
            </w:r>
          </w:p>
          <w:p w:rsidR="00C3080F" w:rsidRDefault="00C3080F" w:rsidP="00C3080F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proofErr w:type="spellEnd"/>
            <w:r>
              <w:rPr>
                <w:sz w:val="28"/>
                <w:szCs w:val="28"/>
              </w:rPr>
              <w:t xml:space="preserve"> – количество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за отчетный период (единиц), по данным министерства охраны окружающей среды Кировской области;</w:t>
            </w:r>
          </w:p>
          <w:p w:rsidR="00C3080F" w:rsidRDefault="00C3080F" w:rsidP="00C3080F">
            <w:pPr>
              <w:jc w:val="both"/>
            </w:pPr>
            <w:proofErr w:type="spellStart"/>
            <w:r>
              <w:rPr>
                <w:sz w:val="28"/>
                <w:szCs w:val="28"/>
              </w:rPr>
              <w:lastRenderedPageBreak/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proofErr w:type="spellEnd"/>
            <w:r>
              <w:rPr>
                <w:sz w:val="28"/>
                <w:szCs w:val="28"/>
              </w:rPr>
              <w:t xml:space="preserve"> – количество свалок бытовых (коммунальных) отходов, </w:t>
            </w:r>
            <w:proofErr w:type="spellStart"/>
            <w:r>
              <w:rPr>
                <w:sz w:val="28"/>
                <w:szCs w:val="28"/>
              </w:rPr>
              <w:t>проинвентаризированных</w:t>
            </w:r>
            <w:proofErr w:type="spellEnd"/>
            <w:r>
              <w:rPr>
                <w:sz w:val="28"/>
                <w:szCs w:val="28"/>
              </w:rPr>
              <w:t xml:space="preserve"> в 2012 году и подлежащих ликвидации или рекультивации (единиц), по данным ведомственной отчетности министерства охраны окружающей среды Кировской области. </w:t>
            </w:r>
          </w:p>
          <w:p w:rsidR="00C3080F" w:rsidRDefault="00C3080F" w:rsidP="00C3080F">
            <w:pPr>
              <w:jc w:val="both"/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C3080F" w:rsidTr="004F61F1">
        <w:trPr>
          <w:trHeight w:val="786"/>
        </w:trPr>
        <w:tc>
          <w:tcPr>
            <w:tcW w:w="649" w:type="dxa"/>
            <w:vMerge/>
            <w:shd w:val="clear" w:color="auto" w:fill="auto"/>
          </w:tcPr>
          <w:p w:rsidR="00C3080F" w:rsidRPr="002F025D" w:rsidRDefault="00C3080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 w:rsidP="00C3080F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 w:rsidP="00C308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 данным </w:t>
            </w:r>
            <w:hyperlink r:id="rId8">
              <w:r>
                <w:rPr>
                  <w:rStyle w:val="ListLabel1"/>
                </w:rPr>
                <w:t>формы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статистического наблюдения № 2-ТП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водхоз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Сведения об использовании воды</w:t>
            </w:r>
            <w:r>
              <w:rPr>
                <w:color w:val="000000"/>
                <w:sz w:val="28"/>
                <w:szCs w:val="28"/>
              </w:rPr>
              <w:t>».</w:t>
            </w:r>
          </w:p>
          <w:p w:rsidR="00C3080F" w:rsidRPr="0071715E" w:rsidRDefault="00C3080F" w:rsidP="0050210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Показатель планируе</w:t>
            </w:r>
            <w:r w:rsidR="00502100">
              <w:rPr>
                <w:rFonts w:eastAsiaTheme="minorHAnsi"/>
                <w:sz w:val="28"/>
                <w:szCs w:val="28"/>
                <w:lang w:eastAsia="en-US"/>
              </w:rPr>
              <w:t>тся 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тенденцией </w:t>
            </w:r>
            <w:r w:rsidR="00502100">
              <w:rPr>
                <w:rFonts w:eastAsiaTheme="minorHAnsi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снижени</w:t>
            </w:r>
            <w:r w:rsidR="00502100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значений</w:t>
            </w:r>
          </w:p>
        </w:tc>
      </w:tr>
      <w:tr w:rsidR="00C3080F" w:rsidTr="004F61F1">
        <w:trPr>
          <w:trHeight w:val="786"/>
        </w:trPr>
        <w:tc>
          <w:tcPr>
            <w:tcW w:w="649" w:type="dxa"/>
            <w:vMerge/>
            <w:shd w:val="clear" w:color="auto" w:fill="auto"/>
          </w:tcPr>
          <w:p w:rsidR="00C3080F" w:rsidRPr="002F025D" w:rsidRDefault="00C3080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 w:rsidP="00C3080F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качество окружающей среды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 w:rsidP="00C3080F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показатель определен Единым планом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01.10.2021 № 2765-р. </w:t>
            </w:r>
          </w:p>
          <w:p w:rsidR="00C3080F" w:rsidRDefault="00C3080F" w:rsidP="00C3080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Методика расчета показателя утверждена постановлением Правительства Российской Федерации от 03.04.2021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 915». </w:t>
            </w:r>
            <w:proofErr w:type="gramEnd"/>
          </w:p>
          <w:p w:rsidR="00C3080F" w:rsidRDefault="00C3080F" w:rsidP="00C3080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Значение показателя рассчитывается Министерством природных ресурсов и экологии Российской Федерации</w:t>
            </w:r>
          </w:p>
          <w:p w:rsidR="00197322" w:rsidRPr="00197322" w:rsidRDefault="00197322" w:rsidP="00C3080F">
            <w:pPr>
              <w:jc w:val="both"/>
              <w:rPr>
                <w:sz w:val="16"/>
                <w:szCs w:val="16"/>
              </w:rPr>
            </w:pPr>
          </w:p>
        </w:tc>
      </w:tr>
      <w:tr w:rsidR="00C3080F" w:rsidTr="00197322">
        <w:trPr>
          <w:trHeight w:val="925"/>
        </w:trPr>
        <w:tc>
          <w:tcPr>
            <w:tcW w:w="649" w:type="dxa"/>
            <w:vMerge/>
            <w:shd w:val="clear" w:color="auto" w:fill="auto"/>
          </w:tcPr>
          <w:p w:rsidR="00C3080F" w:rsidRDefault="00C3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 w:rsidP="00C3080F"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 w:rsidP="00C3080F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области, составленной на основании баланса запасов полезных ископаемых Кировской области</w:t>
            </w:r>
          </w:p>
        </w:tc>
      </w:tr>
      <w:tr w:rsidR="00C3080F" w:rsidTr="004F61F1">
        <w:tc>
          <w:tcPr>
            <w:tcW w:w="649" w:type="dxa"/>
            <w:vMerge w:val="restart"/>
            <w:shd w:val="clear" w:color="auto" w:fill="auto"/>
          </w:tcPr>
          <w:p w:rsidR="00C3080F" w:rsidRDefault="00C3080F" w:rsidP="00CA4D70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  <w:p w:rsidR="00C3080F" w:rsidRDefault="00C3080F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  <w:p w:rsidR="00C3080F" w:rsidRDefault="00C3080F" w:rsidP="00C3080F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Региональный проект «Формирование комплексной системы обращения с твердыми коммунальными отходами на территории Кировской области»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3080F" w:rsidTr="004F61F1">
        <w:trPr>
          <w:trHeight w:val="938"/>
        </w:trPr>
        <w:tc>
          <w:tcPr>
            <w:tcW w:w="649" w:type="dxa"/>
            <w:vMerge/>
            <w:shd w:val="clear" w:color="auto" w:fill="auto"/>
          </w:tcPr>
          <w:p w:rsidR="00C3080F" w:rsidRDefault="00C3080F" w:rsidP="00C3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объем твердых коммунальных отходов, направленных на обработку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 w:rsidP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 данным ведомственной отчетности министерства </w:t>
            </w:r>
            <w:r w:rsidR="00DE7D7A">
              <w:rPr>
                <w:rFonts w:eastAsiaTheme="minorHAnsi"/>
                <w:sz w:val="28"/>
                <w:szCs w:val="28"/>
                <w:lang w:eastAsia="en-US"/>
              </w:rPr>
              <w:t>охраны окружающей среды Кировской области</w:t>
            </w:r>
          </w:p>
        </w:tc>
      </w:tr>
      <w:tr w:rsidR="00C3080F" w:rsidTr="004F61F1">
        <w:trPr>
          <w:trHeight w:val="1236"/>
        </w:trPr>
        <w:tc>
          <w:tcPr>
            <w:tcW w:w="649" w:type="dxa"/>
            <w:vMerge/>
            <w:shd w:val="clear" w:color="auto" w:fill="auto"/>
          </w:tcPr>
          <w:p w:rsidR="00C3080F" w:rsidRDefault="00C3080F" w:rsidP="00C308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объем твердых коммунальных отходов, направленных на утилизацию (вторичную переработку)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 w:rsidP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 данным ведомственной отчетности министерства </w:t>
            </w:r>
            <w:r w:rsidR="00DE7D7A">
              <w:rPr>
                <w:rFonts w:eastAsiaTheme="minorHAnsi"/>
                <w:sz w:val="28"/>
                <w:szCs w:val="28"/>
                <w:lang w:eastAsia="en-US"/>
              </w:rPr>
              <w:t>охраны окружающей среды Кировской области</w:t>
            </w:r>
          </w:p>
        </w:tc>
      </w:tr>
      <w:tr w:rsidR="00C3080F" w:rsidTr="004F61F1">
        <w:trPr>
          <w:trHeight w:val="642"/>
        </w:trPr>
        <w:tc>
          <w:tcPr>
            <w:tcW w:w="649" w:type="dxa"/>
            <w:vMerge/>
            <w:shd w:val="clear" w:color="auto" w:fill="auto"/>
          </w:tcPr>
          <w:p w:rsidR="00C3080F" w:rsidRDefault="00C3080F" w:rsidP="00C3080F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коммунальных отходов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значение показателя рассчитывается по следующей формуле:</w:t>
            </w:r>
          </w:p>
          <w:p w:rsidR="00C3080F" w:rsidRDefault="00C3080F">
            <w:pPr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080F" w:rsidRPr="00197322" w:rsidRDefault="00C3080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97322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197322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утил</w:t>
            </w:r>
            <w:proofErr w:type="spellEnd"/>
            <w:proofErr w:type="gramStart"/>
            <w:r w:rsidRPr="00197322">
              <w:rPr>
                <w:rFonts w:eastAsiaTheme="minorHAnsi"/>
                <w:sz w:val="28"/>
                <w:szCs w:val="28"/>
                <w:lang w:eastAsia="en-US"/>
              </w:rPr>
              <w:t xml:space="preserve"> = В</w:t>
            </w:r>
            <w:proofErr w:type="gramEnd"/>
            <w:r w:rsidRPr="00197322">
              <w:rPr>
                <w:rFonts w:eastAsiaTheme="minorHAnsi"/>
                <w:sz w:val="28"/>
                <w:szCs w:val="28"/>
                <w:lang w:eastAsia="en-US"/>
              </w:rPr>
              <w:t xml:space="preserve"> / ОМ x 100%, где:</w:t>
            </w:r>
          </w:p>
          <w:p w:rsidR="00C3080F" w:rsidRPr="00197322" w:rsidRDefault="00C308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080F" w:rsidRDefault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proofErr w:type="spellStart"/>
            <w:r>
              <w:rPr>
                <w:rFonts w:eastAsiaTheme="minorHAnsi"/>
                <w:sz w:val="25"/>
                <w:szCs w:val="25"/>
                <w:lang w:eastAsia="en-US"/>
              </w:rPr>
              <w:t>Д</w:t>
            </w:r>
            <w:r>
              <w:rPr>
                <w:rFonts w:eastAsiaTheme="minorHAnsi"/>
                <w:sz w:val="25"/>
                <w:szCs w:val="25"/>
                <w:vertAlign w:val="subscript"/>
                <w:lang w:eastAsia="en-US"/>
              </w:rPr>
              <w:t>утил</w:t>
            </w:r>
            <w:proofErr w:type="spellEnd"/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 (процентов);</w:t>
            </w:r>
          </w:p>
          <w:p w:rsidR="00C3080F" w:rsidRDefault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объем выделенных в результате раздельного накопления и обработки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(сортировки) твердых коммунальных отходов (млн. тонн), по данным министерства </w:t>
            </w:r>
            <w:r w:rsidR="00DE7D7A">
              <w:rPr>
                <w:rFonts w:eastAsiaTheme="minorHAnsi"/>
                <w:sz w:val="28"/>
                <w:szCs w:val="28"/>
                <w:lang w:eastAsia="en-US"/>
              </w:rPr>
              <w:t>охраны окружающей среды Кировской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C3080F" w:rsidRPr="00C3080F" w:rsidRDefault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ОМ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общая масса образованных твердых коммунальных отходов (млн. тонн), по данным министерства </w:t>
            </w:r>
            <w:r w:rsidR="00DE7D7A">
              <w:rPr>
                <w:rFonts w:eastAsiaTheme="minorHAnsi"/>
                <w:sz w:val="28"/>
                <w:szCs w:val="28"/>
                <w:lang w:eastAsia="en-US"/>
              </w:rPr>
              <w:t>охраны окружающей среды Кировской области</w:t>
            </w:r>
          </w:p>
        </w:tc>
      </w:tr>
      <w:tr w:rsidR="00C3080F" w:rsidTr="00C3080F">
        <w:trPr>
          <w:trHeight w:val="641"/>
        </w:trPr>
        <w:tc>
          <w:tcPr>
            <w:tcW w:w="649" w:type="dxa"/>
            <w:vMerge/>
            <w:shd w:val="clear" w:color="auto" w:fill="auto"/>
          </w:tcPr>
          <w:p w:rsidR="00C3080F" w:rsidRDefault="00C3080F" w:rsidP="00C3080F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доля твердых коммунальных отходов, направленных на обработку (сортировку), в общей массе образованных твердых коммунальных отходов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значение показателя рассчитывается по следующей формуле:</w:t>
            </w:r>
          </w:p>
          <w:p w:rsidR="00C3080F" w:rsidRDefault="00C308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080F" w:rsidRPr="00197322" w:rsidRDefault="00C3080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7322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197322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обр</w:t>
            </w:r>
            <w:proofErr w:type="gramStart"/>
            <w:r w:rsidRPr="00197322">
              <w:rPr>
                <w:rFonts w:eastAsiaTheme="minorHAnsi"/>
                <w:sz w:val="28"/>
                <w:szCs w:val="28"/>
                <w:lang w:eastAsia="en-US"/>
              </w:rPr>
              <w:t xml:space="preserve"> = О</w:t>
            </w:r>
            <w:proofErr w:type="gramEnd"/>
            <w:r w:rsidRPr="00197322">
              <w:rPr>
                <w:rFonts w:eastAsiaTheme="minorHAnsi"/>
                <w:sz w:val="28"/>
                <w:szCs w:val="28"/>
                <w:lang w:eastAsia="en-US"/>
              </w:rPr>
              <w:t xml:space="preserve"> / ОМ x</w:t>
            </w:r>
            <w:bookmarkStart w:id="1" w:name="_GoBack"/>
            <w:bookmarkEnd w:id="1"/>
            <w:r w:rsidRPr="00197322">
              <w:rPr>
                <w:rFonts w:eastAsiaTheme="minorHAnsi"/>
                <w:sz w:val="28"/>
                <w:szCs w:val="28"/>
                <w:lang w:eastAsia="en-US"/>
              </w:rPr>
              <w:t xml:space="preserve"> 100%, где:</w:t>
            </w:r>
          </w:p>
          <w:p w:rsidR="00C3080F" w:rsidRDefault="00C3080F">
            <w:pPr>
              <w:rPr>
                <w:rFonts w:eastAsiaTheme="minorHAnsi"/>
                <w:sz w:val="25"/>
                <w:szCs w:val="25"/>
                <w:lang w:eastAsia="en-US"/>
              </w:rPr>
            </w:pPr>
          </w:p>
          <w:p w:rsidR="00C3080F" w:rsidRDefault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proofErr w:type="gramStart"/>
            <w:r>
              <w:rPr>
                <w:rFonts w:eastAsiaTheme="minorHAnsi"/>
                <w:sz w:val="25"/>
                <w:szCs w:val="25"/>
                <w:lang w:eastAsia="en-US"/>
              </w:rPr>
              <w:t>Д</w:t>
            </w:r>
            <w:r>
              <w:rPr>
                <w:rFonts w:eastAsiaTheme="minorHAnsi"/>
                <w:sz w:val="25"/>
                <w:szCs w:val="25"/>
                <w:vertAlign w:val="subscript"/>
                <w:lang w:eastAsia="en-US"/>
              </w:rPr>
              <w:t>обр</w:t>
            </w:r>
            <w:proofErr w:type="gramEnd"/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доля твердых коммунальных отходов, направленных на обработку (сортировку), в общей массе образованных твердых коммунальных отходов (процентов);</w:t>
            </w:r>
          </w:p>
          <w:p w:rsidR="00C3080F" w:rsidRDefault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объем твердых коммунальных отходов, направленных на обработку (сортировку) (млн. тонн), по данным министерства </w:t>
            </w:r>
            <w:r w:rsidR="00DE7D7A">
              <w:rPr>
                <w:rFonts w:eastAsiaTheme="minorHAnsi"/>
                <w:sz w:val="28"/>
                <w:szCs w:val="28"/>
                <w:lang w:eastAsia="en-US"/>
              </w:rPr>
              <w:t>охраны окружающей среды Кировской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C3080F" w:rsidRPr="00C3080F" w:rsidRDefault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ОМ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общая масса образованных твердых коммунальных отходов (млн. тонн), по данным министерства </w:t>
            </w:r>
            <w:r w:rsidR="00DE7D7A">
              <w:rPr>
                <w:rFonts w:eastAsiaTheme="minorHAnsi"/>
                <w:sz w:val="28"/>
                <w:szCs w:val="28"/>
                <w:lang w:eastAsia="en-US"/>
              </w:rPr>
              <w:t>охраны окружающей среды Кировской области</w:t>
            </w:r>
          </w:p>
        </w:tc>
      </w:tr>
      <w:tr w:rsidR="00C3080F" w:rsidTr="00DE7D7A">
        <w:trPr>
          <w:trHeight w:val="783"/>
        </w:trPr>
        <w:tc>
          <w:tcPr>
            <w:tcW w:w="649" w:type="dxa"/>
            <w:vMerge/>
            <w:shd w:val="clear" w:color="auto" w:fill="auto"/>
          </w:tcPr>
          <w:p w:rsidR="00C3080F" w:rsidRDefault="00C3080F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827" w:type="dxa"/>
            <w:shd w:val="clear" w:color="auto" w:fill="auto"/>
          </w:tcPr>
          <w:p w:rsidR="00C3080F" w:rsidRDefault="00C3080F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</w:t>
            </w:r>
          </w:p>
        </w:tc>
        <w:tc>
          <w:tcPr>
            <w:tcW w:w="10633" w:type="dxa"/>
            <w:shd w:val="clear" w:color="auto" w:fill="auto"/>
          </w:tcPr>
          <w:p w:rsidR="00C3080F" w:rsidRDefault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значение показателя рассчитывается по следующей формуле:</w:t>
            </w:r>
          </w:p>
          <w:p w:rsidR="00C3080F" w:rsidRDefault="00C3080F">
            <w:pPr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  <w:p w:rsidR="00C3080F" w:rsidRPr="00197322" w:rsidRDefault="00C3080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97322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197322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зах</w:t>
            </w:r>
            <w:proofErr w:type="spellEnd"/>
            <w:r w:rsidRPr="00197322">
              <w:rPr>
                <w:rFonts w:eastAsiaTheme="minorHAnsi"/>
                <w:sz w:val="28"/>
                <w:szCs w:val="28"/>
                <w:lang w:eastAsia="en-US"/>
              </w:rPr>
              <w:t xml:space="preserve"> = </w:t>
            </w:r>
            <w:proofErr w:type="gramStart"/>
            <w:r w:rsidRPr="00197322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 w:rsidRPr="00197322">
              <w:rPr>
                <w:rFonts w:eastAsiaTheme="minorHAnsi"/>
                <w:sz w:val="28"/>
                <w:szCs w:val="28"/>
                <w:lang w:eastAsia="en-US"/>
              </w:rPr>
              <w:t xml:space="preserve"> / ОМ x 100%, где:</w:t>
            </w:r>
          </w:p>
          <w:p w:rsidR="00C3080F" w:rsidRPr="00197322" w:rsidRDefault="00C308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080F" w:rsidRDefault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proofErr w:type="spellStart"/>
            <w:r>
              <w:rPr>
                <w:rFonts w:eastAsiaTheme="minorHAnsi"/>
                <w:sz w:val="25"/>
                <w:szCs w:val="25"/>
                <w:lang w:eastAsia="en-US"/>
              </w:rPr>
              <w:t>Д</w:t>
            </w:r>
            <w:r>
              <w:rPr>
                <w:rFonts w:eastAsiaTheme="minorHAnsi"/>
                <w:sz w:val="25"/>
                <w:szCs w:val="25"/>
                <w:vertAlign w:val="subscript"/>
                <w:lang w:eastAsia="en-US"/>
              </w:rPr>
              <w:t>зах</w:t>
            </w:r>
            <w:proofErr w:type="spellEnd"/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 (процентов);</w:t>
            </w:r>
          </w:p>
          <w:p w:rsidR="00C3080F" w:rsidRDefault="00C3080F">
            <w:pPr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объем направленных на захоронение твердых коммунальных отходов, в том числе прошедших обработку (сортировку) (млн. тонн), по данным министерства </w:t>
            </w:r>
            <w:r w:rsidR="00DE7D7A">
              <w:rPr>
                <w:rFonts w:eastAsiaTheme="minorHAnsi"/>
                <w:sz w:val="28"/>
                <w:szCs w:val="28"/>
                <w:lang w:eastAsia="en-US"/>
              </w:rPr>
              <w:t>охраны окружающей среды Кировской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502100" w:rsidRDefault="00C3080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ОМ </w:t>
            </w:r>
            <w:r>
              <w:rPr>
                <w:sz w:val="28"/>
                <w:szCs w:val="28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общая масса образованных твердых коммунальных отходов (млн. тонн), по данным министерства </w:t>
            </w:r>
            <w:r w:rsidR="00DE7D7A">
              <w:rPr>
                <w:rFonts w:eastAsiaTheme="minorHAnsi"/>
                <w:sz w:val="28"/>
                <w:szCs w:val="28"/>
                <w:lang w:eastAsia="en-US"/>
              </w:rPr>
              <w:t>охраны окружающей среды Кировской области</w:t>
            </w:r>
          </w:p>
          <w:p w:rsidR="00CE08A8" w:rsidRPr="009A3892" w:rsidRDefault="00CE08A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Показатель планируется с тенденцией к снижению значений</w:t>
            </w:r>
          </w:p>
        </w:tc>
      </w:tr>
    </w:tbl>
    <w:p w:rsidR="00D83750" w:rsidRDefault="00137D3A">
      <w:pPr>
        <w:spacing w:before="720"/>
        <w:jc w:val="center"/>
      </w:pPr>
      <w:r>
        <w:rPr>
          <w:b/>
          <w:sz w:val="28"/>
          <w:szCs w:val="28"/>
        </w:rPr>
        <w:lastRenderedPageBreak/>
        <w:t>_____________</w:t>
      </w:r>
    </w:p>
    <w:sectPr w:rsidR="00D83750" w:rsidSect="009161E1">
      <w:headerReference w:type="default" r:id="rId9"/>
      <w:pgSz w:w="16838" w:h="11906" w:orient="landscape"/>
      <w:pgMar w:top="1701" w:right="851" w:bottom="709" w:left="1134" w:header="709" w:footer="0" w:gutter="0"/>
      <w:pgNumType w:start="17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22" w:rsidRDefault="00197322" w:rsidP="00D83750">
      <w:r>
        <w:separator/>
      </w:r>
    </w:p>
  </w:endnote>
  <w:endnote w:type="continuationSeparator" w:id="0">
    <w:p w:rsidR="00197322" w:rsidRDefault="00197322" w:rsidP="00D8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22" w:rsidRDefault="00197322" w:rsidP="00D83750">
      <w:r>
        <w:separator/>
      </w:r>
    </w:p>
  </w:footnote>
  <w:footnote w:type="continuationSeparator" w:id="0">
    <w:p w:rsidR="00197322" w:rsidRDefault="00197322" w:rsidP="00D83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548323"/>
      <w:docPartObj>
        <w:docPartGallery w:val="Page Numbers (Top of Page)"/>
        <w:docPartUnique/>
      </w:docPartObj>
    </w:sdtPr>
    <w:sdtContent>
      <w:p w:rsidR="00197322" w:rsidRDefault="00197322">
        <w:pPr>
          <w:pStyle w:val="11"/>
          <w:tabs>
            <w:tab w:val="left" w:pos="7083"/>
            <w:tab w:val="center" w:pos="7285"/>
          </w:tabs>
        </w:pP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9E4D32">
          <w:rPr>
            <w:noProof/>
            <w:sz w:val="28"/>
            <w:szCs w:val="28"/>
          </w:rPr>
          <w:t>22</w:t>
        </w:r>
        <w:r>
          <w:rPr>
            <w:sz w:val="28"/>
            <w:szCs w:val="28"/>
          </w:rPr>
          <w:fldChar w:fldCharType="end"/>
        </w:r>
      </w:p>
    </w:sdtContent>
  </w:sdt>
  <w:p w:rsidR="00197322" w:rsidRDefault="00197322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50"/>
    <w:rsid w:val="00044E1E"/>
    <w:rsid w:val="00137D3A"/>
    <w:rsid w:val="00197322"/>
    <w:rsid w:val="002F025D"/>
    <w:rsid w:val="004F61F1"/>
    <w:rsid w:val="00502100"/>
    <w:rsid w:val="006E5C9C"/>
    <w:rsid w:val="007C2910"/>
    <w:rsid w:val="009161E1"/>
    <w:rsid w:val="009649C4"/>
    <w:rsid w:val="009A3892"/>
    <w:rsid w:val="009E4D32"/>
    <w:rsid w:val="00B4367A"/>
    <w:rsid w:val="00C3080F"/>
    <w:rsid w:val="00CA4D70"/>
    <w:rsid w:val="00CD6530"/>
    <w:rsid w:val="00CE08A8"/>
    <w:rsid w:val="00D83750"/>
    <w:rsid w:val="00DE7D7A"/>
    <w:rsid w:val="00E0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character" w:customStyle="1" w:styleId="1">
    <w:name w:val="Верхний колонтитул Знак1"/>
    <w:basedOn w:val="a0"/>
    <w:uiPriority w:val="99"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3">
    <w:name w:val="ListLabel 3"/>
    <w:qFormat/>
    <w:rsid w:val="00C95946"/>
  </w:style>
  <w:style w:type="character" w:customStyle="1" w:styleId="ListLabel4">
    <w:name w:val="ListLabel 4"/>
    <w:qFormat/>
    <w:rsid w:val="00C95946"/>
  </w:style>
  <w:style w:type="character" w:customStyle="1" w:styleId="ListLabel5">
    <w:name w:val="ListLabel 5"/>
    <w:qFormat/>
    <w:rsid w:val="00C95946"/>
  </w:style>
  <w:style w:type="character" w:customStyle="1" w:styleId="ListLabel6">
    <w:name w:val="ListLabel 6"/>
    <w:qFormat/>
    <w:rsid w:val="00C95946"/>
  </w:style>
  <w:style w:type="character" w:customStyle="1" w:styleId="2">
    <w:name w:val="Верхний колонтитул Знак2"/>
    <w:basedOn w:val="a0"/>
    <w:link w:val="11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Ниж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7">
    <w:name w:val="ListLabel 7"/>
    <w:qFormat/>
    <w:rsid w:val="00D83750"/>
  </w:style>
  <w:style w:type="paragraph" w:customStyle="1" w:styleId="a7">
    <w:name w:val="Заголовок"/>
    <w:basedOn w:val="a"/>
    <w:next w:val="a8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5380"/>
    <w:pPr>
      <w:spacing w:after="140" w:line="276" w:lineRule="auto"/>
    </w:pPr>
  </w:style>
  <w:style w:type="paragraph" w:styleId="a9">
    <w:name w:val="List"/>
    <w:basedOn w:val="a8"/>
    <w:rsid w:val="00985380"/>
    <w:rPr>
      <w:rFonts w:cs="Arial"/>
    </w:rPr>
  </w:style>
  <w:style w:type="paragraph" w:customStyle="1" w:styleId="12">
    <w:name w:val="Название объекта1"/>
    <w:basedOn w:val="a"/>
    <w:qFormat/>
    <w:rsid w:val="00CA64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1">
    <w:name w:val="Верхний колонтитул1"/>
    <w:basedOn w:val="a"/>
    <w:link w:val="2"/>
    <w:uiPriority w:val="99"/>
    <w:semiHidden/>
    <w:unhideWhenUsed/>
    <w:rsid w:val="0047278D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rsid w:val="0047278D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d">
    <w:name w:val="Table Grid"/>
    <w:basedOn w:val="a1"/>
    <w:uiPriority w:val="59"/>
    <w:rsid w:val="00A32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3"/>
    <w:uiPriority w:val="99"/>
    <w:unhideWhenUsed/>
    <w:rsid w:val="00044E1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e"/>
    <w:uiPriority w:val="99"/>
    <w:rsid w:val="00044E1E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footer"/>
    <w:basedOn w:val="a"/>
    <w:link w:val="30"/>
    <w:uiPriority w:val="99"/>
    <w:unhideWhenUsed/>
    <w:rsid w:val="00044E1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"/>
    <w:uiPriority w:val="99"/>
    <w:rsid w:val="00044E1E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character" w:customStyle="1" w:styleId="1">
    <w:name w:val="Верхний колонтитул Знак1"/>
    <w:basedOn w:val="a0"/>
    <w:uiPriority w:val="99"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3">
    <w:name w:val="ListLabel 3"/>
    <w:qFormat/>
    <w:rsid w:val="00C95946"/>
  </w:style>
  <w:style w:type="character" w:customStyle="1" w:styleId="ListLabel4">
    <w:name w:val="ListLabel 4"/>
    <w:qFormat/>
    <w:rsid w:val="00C95946"/>
  </w:style>
  <w:style w:type="character" w:customStyle="1" w:styleId="ListLabel5">
    <w:name w:val="ListLabel 5"/>
    <w:qFormat/>
    <w:rsid w:val="00C95946"/>
  </w:style>
  <w:style w:type="character" w:customStyle="1" w:styleId="ListLabel6">
    <w:name w:val="ListLabel 6"/>
    <w:qFormat/>
    <w:rsid w:val="00C95946"/>
  </w:style>
  <w:style w:type="character" w:customStyle="1" w:styleId="2">
    <w:name w:val="Верхний колонтитул Знак2"/>
    <w:basedOn w:val="a0"/>
    <w:link w:val="11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Нижний колонтитул Знак2"/>
    <w:basedOn w:val="a0"/>
    <w:uiPriority w:val="99"/>
    <w:semiHidden/>
    <w:qFormat/>
    <w:rsid w:val="004727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7">
    <w:name w:val="ListLabel 7"/>
    <w:qFormat/>
    <w:rsid w:val="00D83750"/>
  </w:style>
  <w:style w:type="paragraph" w:customStyle="1" w:styleId="a7">
    <w:name w:val="Заголовок"/>
    <w:basedOn w:val="a"/>
    <w:next w:val="a8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5380"/>
    <w:pPr>
      <w:spacing w:after="140" w:line="276" w:lineRule="auto"/>
    </w:pPr>
  </w:style>
  <w:style w:type="paragraph" w:styleId="a9">
    <w:name w:val="List"/>
    <w:basedOn w:val="a8"/>
    <w:rsid w:val="00985380"/>
    <w:rPr>
      <w:rFonts w:cs="Arial"/>
    </w:rPr>
  </w:style>
  <w:style w:type="paragraph" w:customStyle="1" w:styleId="12">
    <w:name w:val="Название объекта1"/>
    <w:basedOn w:val="a"/>
    <w:qFormat/>
    <w:rsid w:val="00CA64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1">
    <w:name w:val="Верхний колонтитул1"/>
    <w:basedOn w:val="a"/>
    <w:link w:val="2"/>
    <w:uiPriority w:val="99"/>
    <w:semiHidden/>
    <w:unhideWhenUsed/>
    <w:rsid w:val="0047278D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rsid w:val="0047278D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d">
    <w:name w:val="Table Grid"/>
    <w:basedOn w:val="a1"/>
    <w:uiPriority w:val="59"/>
    <w:rsid w:val="00A32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3"/>
    <w:uiPriority w:val="99"/>
    <w:unhideWhenUsed/>
    <w:rsid w:val="00044E1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e"/>
    <w:uiPriority w:val="99"/>
    <w:rsid w:val="00044E1E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footer"/>
    <w:basedOn w:val="a"/>
    <w:link w:val="30"/>
    <w:uiPriority w:val="99"/>
    <w:unhideWhenUsed/>
    <w:rsid w:val="00044E1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"/>
    <w:uiPriority w:val="99"/>
    <w:rsid w:val="00044E1E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7E07AF6D983939A12C11FF503D47B370556B6C156F422CFE40B8FBEA66DEF56F3C67B9DA22B4D0668E1DF4A2BA6BA975773BEC0E3B72614d1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694A9-7A43-4C56-9D95-0FC2661B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27.12.2019 N 731-П(ред. от 11.10.2021)"Об утверждении государственной программы Кировской области "Охрана окружающей среды, воспроизводство и использование природных ресурсов"</vt:lpstr>
    </vt:vector>
  </TitlesOfParts>
  <Company>КонсультантПлюс Версия 4021.00.55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27.12.2019 N 731-П(ред. от 11.10.2021)"Об утверждении государственной программы Кировской области "Охрана окружающей среды, воспроизводство и использование природных ресурсов"</dc:title>
  <dc:creator>Novoselova</dc:creator>
  <cp:lastModifiedBy>Babkina</cp:lastModifiedBy>
  <cp:revision>9</cp:revision>
  <cp:lastPrinted>2022-10-21T06:46:00Z</cp:lastPrinted>
  <dcterms:created xsi:type="dcterms:W3CDTF">2022-09-15T11:58:00Z</dcterms:created>
  <dcterms:modified xsi:type="dcterms:W3CDTF">2022-10-21T06:46:00Z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